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EF9" w:rsidRPr="00D74075" w:rsidRDefault="007C444E" w:rsidP="00D74075">
      <w:pPr>
        <w:spacing w:line="360" w:lineRule="auto"/>
        <w:jc w:val="center"/>
        <w:rPr>
          <w:rFonts w:ascii="Times New Roman" w:eastAsia="华文中宋" w:hAnsi="Times New Roman" w:cs="Times New Roman"/>
          <w:b/>
          <w:spacing w:val="-4"/>
          <w:sz w:val="24"/>
          <w:szCs w:val="24"/>
        </w:rPr>
      </w:pPr>
      <w:r w:rsidRPr="00D74075">
        <w:rPr>
          <w:rFonts w:ascii="Times New Roman" w:eastAsia="华文中宋" w:hAnsi="Times New Roman" w:cs="Times New Roman"/>
          <w:b/>
          <w:spacing w:val="-4"/>
          <w:sz w:val="24"/>
          <w:szCs w:val="24"/>
        </w:rPr>
        <w:t>江苏省海岸</w:t>
      </w:r>
      <w:r w:rsidRPr="00D74075">
        <w:rPr>
          <w:rFonts w:ascii="Times New Roman" w:eastAsia="华文中宋" w:hAnsi="Times New Roman" w:cs="Times New Roman" w:hint="eastAsia"/>
          <w:b/>
          <w:spacing w:val="-4"/>
          <w:sz w:val="24"/>
          <w:szCs w:val="24"/>
        </w:rPr>
        <w:t>海洋</w:t>
      </w:r>
      <w:r w:rsidRPr="00D74075">
        <w:rPr>
          <w:rFonts w:ascii="Times New Roman" w:eastAsia="华文中宋" w:hAnsi="Times New Roman" w:cs="Times New Roman"/>
          <w:b/>
          <w:spacing w:val="-4"/>
          <w:sz w:val="24"/>
          <w:szCs w:val="24"/>
        </w:rPr>
        <w:t>资源</w:t>
      </w:r>
      <w:r w:rsidRPr="00D74075">
        <w:rPr>
          <w:rFonts w:ascii="Times New Roman" w:eastAsia="华文中宋" w:hAnsi="Times New Roman" w:cs="Times New Roman" w:hint="eastAsia"/>
          <w:b/>
          <w:spacing w:val="-4"/>
          <w:sz w:val="24"/>
          <w:szCs w:val="24"/>
        </w:rPr>
        <w:t>开发</w:t>
      </w:r>
      <w:r w:rsidRPr="00D74075">
        <w:rPr>
          <w:rFonts w:ascii="Times New Roman" w:eastAsia="华文中宋" w:hAnsi="Times New Roman" w:cs="Times New Roman"/>
          <w:b/>
          <w:spacing w:val="-4"/>
          <w:sz w:val="24"/>
          <w:szCs w:val="24"/>
        </w:rPr>
        <w:t>与环境</w:t>
      </w:r>
      <w:r w:rsidRPr="00D74075">
        <w:rPr>
          <w:rFonts w:ascii="Times New Roman" w:eastAsia="华文中宋" w:hAnsi="Times New Roman" w:cs="Times New Roman" w:hint="eastAsia"/>
          <w:b/>
          <w:spacing w:val="-4"/>
          <w:sz w:val="24"/>
          <w:szCs w:val="24"/>
        </w:rPr>
        <w:t>安全</w:t>
      </w:r>
      <w:r w:rsidRPr="00D74075">
        <w:rPr>
          <w:rFonts w:ascii="Times New Roman" w:eastAsia="华文中宋" w:hAnsi="Times New Roman" w:cs="Times New Roman"/>
          <w:b/>
          <w:spacing w:val="-4"/>
          <w:sz w:val="24"/>
          <w:szCs w:val="24"/>
        </w:rPr>
        <w:t>重点实验室</w:t>
      </w:r>
    </w:p>
    <w:p w:rsidR="00022EF9" w:rsidRPr="00D74075" w:rsidRDefault="00D74075" w:rsidP="00D74075">
      <w:pPr>
        <w:spacing w:line="360" w:lineRule="auto"/>
        <w:jc w:val="center"/>
        <w:rPr>
          <w:rFonts w:ascii="Times New Roman" w:eastAsia="华文中宋" w:hAnsi="Times New Roman" w:cs="Times New Roman"/>
          <w:b/>
          <w:spacing w:val="-4"/>
          <w:sz w:val="32"/>
          <w:szCs w:val="42"/>
        </w:rPr>
      </w:pPr>
      <w:r>
        <w:rPr>
          <w:rFonts w:ascii="Times New Roman" w:eastAsia="华文中宋" w:hAnsi="Times New Roman" w:cs="Times New Roman" w:hint="eastAsia"/>
          <w:b/>
          <w:spacing w:val="-4"/>
          <w:sz w:val="32"/>
          <w:szCs w:val="42"/>
        </w:rPr>
        <w:t>2</w:t>
      </w:r>
      <w:r w:rsidR="00022EF9" w:rsidRPr="00D74075">
        <w:rPr>
          <w:rFonts w:ascii="Times New Roman" w:eastAsia="华文中宋" w:hAnsi="Times New Roman" w:cs="Times New Roman"/>
          <w:b/>
          <w:spacing w:val="-4"/>
          <w:sz w:val="32"/>
          <w:szCs w:val="42"/>
        </w:rPr>
        <w:t>01</w:t>
      </w:r>
      <w:r w:rsidR="007C444E" w:rsidRPr="00D74075">
        <w:rPr>
          <w:rFonts w:ascii="Times New Roman" w:eastAsia="华文中宋" w:hAnsi="Times New Roman" w:cs="Times New Roman"/>
          <w:b/>
          <w:spacing w:val="-4"/>
          <w:sz w:val="32"/>
          <w:szCs w:val="42"/>
        </w:rPr>
        <w:t>5</w:t>
      </w:r>
      <w:r w:rsidR="00022EF9" w:rsidRPr="00D74075">
        <w:rPr>
          <w:rFonts w:ascii="Times New Roman" w:eastAsia="华文中宋" w:hAnsi="Times New Roman" w:cs="Times New Roman"/>
          <w:b/>
          <w:spacing w:val="-4"/>
          <w:sz w:val="32"/>
          <w:szCs w:val="42"/>
        </w:rPr>
        <w:t>年度开放研究基金指南</w:t>
      </w:r>
    </w:p>
    <w:p w:rsidR="00D74075" w:rsidRPr="00D74075" w:rsidRDefault="00D74075" w:rsidP="00D74075">
      <w:pPr>
        <w:spacing w:line="360" w:lineRule="auto"/>
        <w:ind w:firstLineChars="200" w:firstLine="420"/>
        <w:rPr>
          <w:rFonts w:ascii="Times New Roman" w:eastAsia="宋体" w:hAnsi="Times New Roman" w:cs="Times New Roman" w:hint="eastAsia"/>
          <w:szCs w:val="21"/>
        </w:rPr>
      </w:pP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为了促进</w:t>
      </w:r>
      <w:r w:rsidR="007C444E" w:rsidRPr="00D74075">
        <w:rPr>
          <w:rFonts w:ascii="Times New Roman" w:eastAsia="宋体" w:hAnsi="Times New Roman" w:cs="Times New Roman" w:hint="eastAsia"/>
          <w:szCs w:val="21"/>
        </w:rPr>
        <w:t>海岸海洋资源开发与环境安全领域的基础理论研究和应用基础研究及学术交流</w:t>
      </w:r>
      <w:r w:rsidRPr="00D74075">
        <w:rPr>
          <w:rFonts w:ascii="Times New Roman" w:eastAsia="宋体" w:hAnsi="Times New Roman" w:cs="Times New Roman" w:hint="eastAsia"/>
          <w:szCs w:val="21"/>
        </w:rPr>
        <w:t>，创造良好的科学研究条件和学术环境，吸引、凝聚国内外优秀学者，促进新兴和交叉学科的形成与发展，培养和造就高层次科学研究人才，</w:t>
      </w:r>
      <w:r w:rsidR="007C444E" w:rsidRPr="00D74075">
        <w:rPr>
          <w:rFonts w:ascii="Times New Roman" w:eastAsia="宋体" w:hAnsi="Times New Roman" w:cs="Times New Roman"/>
          <w:szCs w:val="21"/>
        </w:rPr>
        <w:t>江苏省海岸</w:t>
      </w:r>
      <w:r w:rsidR="007C444E" w:rsidRPr="00D74075">
        <w:rPr>
          <w:rFonts w:ascii="Times New Roman" w:eastAsia="宋体" w:hAnsi="Times New Roman" w:cs="Times New Roman" w:hint="eastAsia"/>
          <w:szCs w:val="21"/>
        </w:rPr>
        <w:t>海洋</w:t>
      </w:r>
      <w:r w:rsidR="007C444E" w:rsidRPr="00D74075">
        <w:rPr>
          <w:rFonts w:ascii="Times New Roman" w:eastAsia="宋体" w:hAnsi="Times New Roman" w:cs="Times New Roman"/>
          <w:szCs w:val="21"/>
        </w:rPr>
        <w:t>资源</w:t>
      </w:r>
      <w:r w:rsidR="007C444E" w:rsidRPr="00D74075">
        <w:rPr>
          <w:rFonts w:ascii="Times New Roman" w:eastAsia="宋体" w:hAnsi="Times New Roman" w:cs="Times New Roman" w:hint="eastAsia"/>
          <w:szCs w:val="21"/>
        </w:rPr>
        <w:t>开发</w:t>
      </w:r>
      <w:r w:rsidR="007C444E" w:rsidRPr="00D74075">
        <w:rPr>
          <w:rFonts w:ascii="Times New Roman" w:eastAsia="宋体" w:hAnsi="Times New Roman" w:cs="Times New Roman"/>
          <w:szCs w:val="21"/>
        </w:rPr>
        <w:t>与环境</w:t>
      </w:r>
      <w:r w:rsidR="007C444E" w:rsidRPr="00D74075">
        <w:rPr>
          <w:rFonts w:ascii="Times New Roman" w:eastAsia="宋体" w:hAnsi="Times New Roman" w:cs="Times New Roman" w:hint="eastAsia"/>
          <w:szCs w:val="21"/>
        </w:rPr>
        <w:t>安全</w:t>
      </w:r>
      <w:r w:rsidR="007C444E" w:rsidRPr="00D74075">
        <w:rPr>
          <w:rFonts w:ascii="Times New Roman" w:eastAsia="宋体" w:hAnsi="Times New Roman" w:cs="Times New Roman"/>
          <w:szCs w:val="21"/>
        </w:rPr>
        <w:t>重点实验室</w:t>
      </w:r>
      <w:r w:rsidRPr="00D74075">
        <w:rPr>
          <w:rFonts w:ascii="Times New Roman" w:eastAsia="宋体" w:hAnsi="Times New Roman" w:cs="Times New Roman" w:hint="eastAsia"/>
          <w:szCs w:val="21"/>
        </w:rPr>
        <w:t>设立开放研究基金，热忱欢迎和邀请各有关领域的国内外学者、科研人员来实验室进行科学研究，共同推动</w:t>
      </w:r>
      <w:r w:rsidR="007C444E" w:rsidRPr="00D74075">
        <w:rPr>
          <w:rFonts w:ascii="Times New Roman" w:eastAsia="宋体" w:hAnsi="Times New Roman" w:cs="Times New Roman" w:hint="eastAsia"/>
          <w:szCs w:val="21"/>
        </w:rPr>
        <w:t>该学科</w:t>
      </w:r>
      <w:r w:rsidRPr="00D74075">
        <w:rPr>
          <w:rFonts w:ascii="Times New Roman" w:eastAsia="宋体" w:hAnsi="Times New Roman" w:cs="Times New Roman" w:hint="eastAsia"/>
          <w:szCs w:val="21"/>
        </w:rPr>
        <w:t>领域的研究与发展。</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开放研究基金紧密围绕本实验室的研究方向，资助具有相当科学意义和应用前景的基础研究和应用基础研究项目。本实验室的研究方向分别为：</w:t>
      </w:r>
      <w:r w:rsidR="007C444E" w:rsidRPr="00D74075">
        <w:rPr>
          <w:rFonts w:ascii="Times New Roman" w:eastAsia="宋体" w:hAnsi="Times New Roman" w:cs="Times New Roman" w:hint="eastAsia"/>
          <w:szCs w:val="21"/>
        </w:rPr>
        <w:t>滩涂资源开发与保护、海岸海洋环境与海岸灾害、河口</w:t>
      </w:r>
      <w:proofErr w:type="gramStart"/>
      <w:r w:rsidR="007C444E" w:rsidRPr="00D74075">
        <w:rPr>
          <w:rFonts w:ascii="Times New Roman" w:eastAsia="宋体" w:hAnsi="Times New Roman" w:cs="Times New Roman" w:hint="eastAsia"/>
          <w:szCs w:val="21"/>
        </w:rPr>
        <w:t>海岸蚀积过程</w:t>
      </w:r>
      <w:proofErr w:type="gramEnd"/>
      <w:r w:rsidR="007C444E" w:rsidRPr="00D74075">
        <w:rPr>
          <w:rFonts w:ascii="Times New Roman" w:eastAsia="宋体" w:hAnsi="Times New Roman" w:cs="Times New Roman" w:hint="eastAsia"/>
          <w:szCs w:val="21"/>
        </w:rPr>
        <w:t>、海岸海洋资源开发综合管理</w:t>
      </w:r>
      <w:r w:rsidRPr="00D74075">
        <w:rPr>
          <w:rFonts w:ascii="Times New Roman" w:eastAsia="宋体" w:hAnsi="Times New Roman" w:cs="Times New Roman" w:hint="eastAsia"/>
          <w:szCs w:val="21"/>
        </w:rPr>
        <w:t>。</w:t>
      </w:r>
    </w:p>
    <w:p w:rsidR="00022EF9" w:rsidRPr="005B2361" w:rsidRDefault="00022EF9" w:rsidP="00022EF9">
      <w:pPr>
        <w:widowControl/>
        <w:spacing w:beforeLines="50" w:before="156" w:afterLines="50" w:after="156" w:line="360" w:lineRule="auto"/>
        <w:jc w:val="left"/>
        <w:rPr>
          <w:rFonts w:ascii="宋体" w:eastAsia="宋体" w:hAnsi="宋体" w:cs="宋体"/>
          <w:color w:val="595757"/>
          <w:kern w:val="0"/>
          <w:sz w:val="24"/>
          <w:szCs w:val="24"/>
        </w:rPr>
      </w:pPr>
      <w:r w:rsidRPr="005B2361">
        <w:rPr>
          <w:rFonts w:ascii="Times New Roman" w:eastAsia="黑体" w:hAnsi="黑体" w:cs="宋体" w:hint="eastAsia"/>
          <w:b/>
          <w:color w:val="595757"/>
          <w:kern w:val="0"/>
          <w:sz w:val="24"/>
          <w:szCs w:val="24"/>
        </w:rPr>
        <w:t>一、本期开放研究基金的支持范围</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1</w:t>
      </w:r>
      <w:r w:rsidR="00D74075">
        <w:rPr>
          <w:rFonts w:ascii="Times New Roman" w:eastAsia="宋体" w:hAnsi="Times New Roman" w:cs="Times New Roman" w:hint="eastAsia"/>
          <w:szCs w:val="21"/>
        </w:rPr>
        <w:t>、</w:t>
      </w:r>
      <w:r w:rsidR="007C444E" w:rsidRPr="00D74075">
        <w:rPr>
          <w:rFonts w:ascii="Times New Roman" w:eastAsia="宋体" w:hAnsi="Times New Roman" w:cs="Times New Roman" w:hint="eastAsia"/>
          <w:szCs w:val="21"/>
        </w:rPr>
        <w:t>滩涂资源开发、保护与综合管理</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Pr="00D74075">
        <w:rPr>
          <w:rFonts w:ascii="Times New Roman" w:eastAsia="宋体" w:hAnsi="Times New Roman" w:cs="Times New Roman" w:hint="eastAsia"/>
          <w:szCs w:val="21"/>
        </w:rPr>
        <w:t>1</w:t>
      </w:r>
      <w:r w:rsidRPr="00D74075">
        <w:rPr>
          <w:rFonts w:ascii="Times New Roman" w:eastAsia="宋体" w:hAnsi="Times New Roman" w:cs="Times New Roman" w:hint="eastAsia"/>
          <w:szCs w:val="21"/>
        </w:rPr>
        <w:t>）</w:t>
      </w:r>
      <w:r w:rsidR="00296B61" w:rsidRPr="00D74075">
        <w:rPr>
          <w:rFonts w:ascii="Times New Roman" w:eastAsia="宋体" w:hAnsi="Times New Roman" w:cs="Times New Roman" w:hint="eastAsia"/>
          <w:szCs w:val="21"/>
        </w:rPr>
        <w:t>全球气候变化和大规模人类活动对近海海域的环境效应</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Pr="00D74075">
        <w:rPr>
          <w:rFonts w:ascii="Times New Roman" w:eastAsia="宋体" w:hAnsi="Times New Roman" w:cs="Times New Roman" w:hint="eastAsia"/>
          <w:szCs w:val="21"/>
        </w:rPr>
        <w:t>2</w:t>
      </w:r>
      <w:r w:rsidRPr="00D74075">
        <w:rPr>
          <w:rFonts w:ascii="Times New Roman" w:eastAsia="宋体" w:hAnsi="Times New Roman" w:cs="Times New Roman" w:hint="eastAsia"/>
          <w:szCs w:val="21"/>
        </w:rPr>
        <w:t>）</w:t>
      </w:r>
      <w:r w:rsidR="00296B61" w:rsidRPr="00D74075">
        <w:rPr>
          <w:rFonts w:ascii="Times New Roman" w:eastAsia="宋体" w:hAnsi="Times New Roman" w:cs="Times New Roman" w:hint="eastAsia"/>
          <w:szCs w:val="21"/>
        </w:rPr>
        <w:t>大规模近海可再生能源的科学开发与综合利用</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Pr="00D74075">
        <w:rPr>
          <w:rFonts w:ascii="Times New Roman" w:eastAsia="宋体" w:hAnsi="Times New Roman" w:cs="Times New Roman" w:hint="eastAsia"/>
          <w:szCs w:val="21"/>
        </w:rPr>
        <w:t>3</w:t>
      </w:r>
      <w:r w:rsidRPr="00D74075">
        <w:rPr>
          <w:rFonts w:ascii="Times New Roman" w:eastAsia="宋体" w:hAnsi="Times New Roman" w:cs="Times New Roman" w:hint="eastAsia"/>
          <w:szCs w:val="21"/>
        </w:rPr>
        <w:t>）</w:t>
      </w:r>
      <w:r w:rsidR="00D95E80" w:rsidRPr="00D74075">
        <w:rPr>
          <w:rFonts w:ascii="Times New Roman" w:eastAsia="宋体" w:hAnsi="Times New Roman" w:cs="Times New Roman" w:hint="eastAsia"/>
          <w:szCs w:val="21"/>
        </w:rPr>
        <w:t>滩涂资源开发利用</w:t>
      </w:r>
      <w:r w:rsidR="008E7752" w:rsidRPr="00D74075">
        <w:rPr>
          <w:rFonts w:ascii="Times New Roman" w:eastAsia="宋体" w:hAnsi="Times New Roman" w:cs="Times New Roman" w:hint="eastAsia"/>
          <w:szCs w:val="21"/>
        </w:rPr>
        <w:t>环境影响</w:t>
      </w:r>
      <w:r w:rsidR="00D95E80" w:rsidRPr="00D74075">
        <w:rPr>
          <w:rFonts w:ascii="Times New Roman" w:eastAsia="宋体" w:hAnsi="Times New Roman" w:cs="Times New Roman" w:hint="eastAsia"/>
          <w:szCs w:val="21"/>
        </w:rPr>
        <w:t>评价技术</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2</w:t>
      </w:r>
      <w:r w:rsidRPr="00D74075">
        <w:rPr>
          <w:rFonts w:ascii="Times New Roman" w:eastAsia="宋体" w:hAnsi="Times New Roman" w:cs="Times New Roman" w:hint="eastAsia"/>
          <w:szCs w:val="21"/>
        </w:rPr>
        <w:t>、</w:t>
      </w:r>
      <w:r w:rsidR="007C444E" w:rsidRPr="00D74075">
        <w:rPr>
          <w:rFonts w:ascii="Times New Roman" w:eastAsia="宋体" w:hAnsi="Times New Roman" w:cs="Times New Roman" w:hint="eastAsia"/>
          <w:szCs w:val="21"/>
        </w:rPr>
        <w:t>海岸海洋环境与海岸灾害</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Pr="00D74075">
        <w:rPr>
          <w:rFonts w:ascii="Times New Roman" w:eastAsia="宋体" w:hAnsi="Times New Roman" w:cs="Times New Roman" w:hint="eastAsia"/>
          <w:szCs w:val="21"/>
        </w:rPr>
        <w:t>1</w:t>
      </w:r>
      <w:r w:rsidRPr="00D74075">
        <w:rPr>
          <w:rFonts w:ascii="Times New Roman" w:eastAsia="宋体" w:hAnsi="Times New Roman" w:cs="Times New Roman" w:hint="eastAsia"/>
          <w:szCs w:val="21"/>
        </w:rPr>
        <w:t>）</w:t>
      </w:r>
      <w:r w:rsidR="00640DBB" w:rsidRPr="00D74075">
        <w:rPr>
          <w:rFonts w:ascii="Times New Roman" w:eastAsia="宋体" w:hAnsi="Times New Roman" w:cs="Times New Roman" w:hint="eastAsia"/>
          <w:szCs w:val="21"/>
        </w:rPr>
        <w:t>浪、潮、流、物质输运模拟理论与模拟技术</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008E7752" w:rsidRPr="00D74075">
        <w:rPr>
          <w:rFonts w:ascii="Times New Roman" w:eastAsia="宋体" w:hAnsi="Times New Roman" w:cs="Times New Roman" w:hint="eastAsia"/>
          <w:szCs w:val="21"/>
        </w:rPr>
        <w:t>2</w:t>
      </w:r>
      <w:r w:rsidRPr="00D74075">
        <w:rPr>
          <w:rFonts w:ascii="Times New Roman" w:eastAsia="宋体" w:hAnsi="Times New Roman" w:cs="Times New Roman" w:hint="eastAsia"/>
          <w:szCs w:val="21"/>
        </w:rPr>
        <w:t>）</w:t>
      </w:r>
      <w:r w:rsidR="00640DBB" w:rsidRPr="00D74075">
        <w:rPr>
          <w:rFonts w:ascii="Times New Roman" w:eastAsia="宋体" w:hAnsi="Times New Roman" w:cs="Times New Roman" w:hint="eastAsia"/>
          <w:szCs w:val="21"/>
        </w:rPr>
        <w:t>海岸海洋风暴灾害预测预报及灾害评估技术</w:t>
      </w:r>
    </w:p>
    <w:p w:rsidR="00640DBB" w:rsidRPr="00D74075" w:rsidRDefault="00640DBB"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008E7752" w:rsidRPr="00D74075">
        <w:rPr>
          <w:rFonts w:ascii="Times New Roman" w:eastAsia="宋体" w:hAnsi="Times New Roman" w:cs="Times New Roman" w:hint="eastAsia"/>
          <w:szCs w:val="21"/>
        </w:rPr>
        <w:t>3</w:t>
      </w:r>
      <w:r w:rsidRPr="00D74075">
        <w:rPr>
          <w:rFonts w:ascii="Times New Roman" w:eastAsia="宋体" w:hAnsi="Times New Roman" w:cs="Times New Roman" w:hint="eastAsia"/>
          <w:szCs w:val="21"/>
        </w:rPr>
        <w:t>）海岸海洋环境灾害</w:t>
      </w:r>
      <w:r w:rsidR="008E7752" w:rsidRPr="00D74075">
        <w:rPr>
          <w:rFonts w:ascii="Times New Roman" w:eastAsia="宋体" w:hAnsi="Times New Roman" w:cs="Times New Roman" w:hint="eastAsia"/>
          <w:szCs w:val="21"/>
        </w:rPr>
        <w:t>预报技术</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3</w:t>
      </w:r>
      <w:r w:rsidRPr="00D74075">
        <w:rPr>
          <w:rFonts w:ascii="Times New Roman" w:eastAsia="宋体" w:hAnsi="Times New Roman" w:cs="Times New Roman" w:hint="eastAsia"/>
          <w:szCs w:val="21"/>
        </w:rPr>
        <w:t>、</w:t>
      </w:r>
      <w:r w:rsidR="007C444E" w:rsidRPr="00D74075">
        <w:rPr>
          <w:rFonts w:ascii="Times New Roman" w:eastAsia="宋体" w:hAnsi="Times New Roman" w:cs="Times New Roman" w:hint="eastAsia"/>
          <w:szCs w:val="21"/>
        </w:rPr>
        <w:t>河口</w:t>
      </w:r>
      <w:proofErr w:type="gramStart"/>
      <w:r w:rsidR="007C444E" w:rsidRPr="00D74075">
        <w:rPr>
          <w:rFonts w:ascii="Times New Roman" w:eastAsia="宋体" w:hAnsi="Times New Roman" w:cs="Times New Roman" w:hint="eastAsia"/>
          <w:szCs w:val="21"/>
        </w:rPr>
        <w:t>海岸蚀积过程</w:t>
      </w:r>
      <w:proofErr w:type="gramEnd"/>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Pr="00D74075">
        <w:rPr>
          <w:rFonts w:ascii="Times New Roman" w:eastAsia="宋体" w:hAnsi="Times New Roman" w:cs="Times New Roman" w:hint="eastAsia"/>
          <w:szCs w:val="21"/>
        </w:rPr>
        <w:t>1</w:t>
      </w:r>
      <w:r w:rsidRPr="00D74075">
        <w:rPr>
          <w:rFonts w:ascii="Times New Roman" w:eastAsia="宋体" w:hAnsi="Times New Roman" w:cs="Times New Roman" w:hint="eastAsia"/>
          <w:szCs w:val="21"/>
        </w:rPr>
        <w:t>）</w:t>
      </w:r>
      <w:r w:rsidR="00296B61" w:rsidRPr="00D74075">
        <w:rPr>
          <w:rFonts w:ascii="Times New Roman" w:eastAsia="宋体" w:hAnsi="Times New Roman" w:cs="Times New Roman" w:hint="eastAsia"/>
          <w:szCs w:val="21"/>
        </w:rPr>
        <w:t>复杂动力环境下</w:t>
      </w:r>
      <w:r w:rsidR="008E7752" w:rsidRPr="00D74075">
        <w:rPr>
          <w:rFonts w:ascii="Times New Roman" w:eastAsia="宋体" w:hAnsi="Times New Roman" w:cs="Times New Roman" w:hint="eastAsia"/>
          <w:szCs w:val="21"/>
        </w:rPr>
        <w:t>粉砂淤泥质</w:t>
      </w:r>
      <w:r w:rsidR="00296B61" w:rsidRPr="00D74075">
        <w:rPr>
          <w:rFonts w:ascii="Times New Roman" w:eastAsia="宋体" w:hAnsi="Times New Roman" w:cs="Times New Roman" w:hint="eastAsia"/>
          <w:szCs w:val="21"/>
        </w:rPr>
        <w:t>潮滩系统演变机制</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Pr="00D74075">
        <w:rPr>
          <w:rFonts w:ascii="Times New Roman" w:eastAsia="宋体" w:hAnsi="Times New Roman" w:cs="Times New Roman" w:hint="eastAsia"/>
          <w:szCs w:val="21"/>
        </w:rPr>
        <w:t>2</w:t>
      </w:r>
      <w:r w:rsidRPr="00D74075">
        <w:rPr>
          <w:rFonts w:ascii="Times New Roman" w:eastAsia="宋体" w:hAnsi="Times New Roman" w:cs="Times New Roman" w:hint="eastAsia"/>
          <w:szCs w:val="21"/>
        </w:rPr>
        <w:t>）</w:t>
      </w:r>
      <w:r w:rsidR="008879D6" w:rsidRPr="00D74075">
        <w:rPr>
          <w:rFonts w:ascii="Times New Roman" w:eastAsia="宋体" w:hAnsi="Times New Roman" w:cs="Times New Roman" w:hint="eastAsia"/>
          <w:szCs w:val="21"/>
        </w:rPr>
        <w:t>入海河口闸下淤积机理及对策研究</w:t>
      </w:r>
    </w:p>
    <w:p w:rsidR="00022EF9" w:rsidRPr="00D74075" w:rsidRDefault="00022EF9" w:rsidP="00D74075">
      <w:pPr>
        <w:spacing w:line="360" w:lineRule="auto"/>
        <w:ind w:firstLineChars="200" w:firstLine="420"/>
        <w:rPr>
          <w:rFonts w:ascii="Times New Roman" w:eastAsia="宋体" w:hAnsi="Times New Roman" w:cs="Times New Roman"/>
          <w:szCs w:val="21"/>
        </w:rPr>
      </w:pPr>
      <w:r w:rsidRPr="00D74075">
        <w:rPr>
          <w:rFonts w:ascii="Times New Roman" w:eastAsia="宋体" w:hAnsi="Times New Roman" w:cs="Times New Roman" w:hint="eastAsia"/>
          <w:szCs w:val="21"/>
        </w:rPr>
        <w:t>（</w:t>
      </w:r>
      <w:r w:rsidRPr="00D74075">
        <w:rPr>
          <w:rFonts w:ascii="Times New Roman" w:eastAsia="宋体" w:hAnsi="Times New Roman" w:cs="Times New Roman" w:hint="eastAsia"/>
          <w:szCs w:val="21"/>
        </w:rPr>
        <w:t>3</w:t>
      </w:r>
      <w:r w:rsidRPr="00D74075">
        <w:rPr>
          <w:rFonts w:ascii="Times New Roman" w:eastAsia="宋体" w:hAnsi="Times New Roman" w:cs="Times New Roman" w:hint="eastAsia"/>
          <w:szCs w:val="21"/>
        </w:rPr>
        <w:t>）</w:t>
      </w:r>
      <w:r w:rsidR="00296B61" w:rsidRPr="00D74075">
        <w:rPr>
          <w:rFonts w:ascii="Times New Roman" w:eastAsia="宋体" w:hAnsi="Times New Roman" w:cs="Times New Roman" w:hint="eastAsia"/>
          <w:szCs w:val="21"/>
        </w:rPr>
        <w:t>河口</w:t>
      </w:r>
      <w:r w:rsidR="00832D6A" w:rsidRPr="00D74075">
        <w:rPr>
          <w:rFonts w:ascii="Times New Roman" w:eastAsia="宋体" w:hAnsi="Times New Roman" w:cs="Times New Roman" w:hint="eastAsia"/>
          <w:szCs w:val="21"/>
        </w:rPr>
        <w:t>地貌演变多尺度、</w:t>
      </w:r>
      <w:proofErr w:type="gramStart"/>
      <w:r w:rsidR="00832D6A" w:rsidRPr="00D74075">
        <w:rPr>
          <w:rFonts w:ascii="Times New Roman" w:eastAsia="宋体" w:hAnsi="Times New Roman" w:cs="Times New Roman" w:hint="eastAsia"/>
          <w:szCs w:val="21"/>
        </w:rPr>
        <w:t>多进程</w:t>
      </w:r>
      <w:proofErr w:type="gramEnd"/>
      <w:r w:rsidR="00832D6A" w:rsidRPr="00D74075">
        <w:rPr>
          <w:rFonts w:ascii="Times New Roman" w:eastAsia="宋体" w:hAnsi="Times New Roman" w:cs="Times New Roman" w:hint="eastAsia"/>
          <w:szCs w:val="21"/>
        </w:rPr>
        <w:t>模拟技术</w:t>
      </w:r>
    </w:p>
    <w:p w:rsidR="00022EF9" w:rsidRPr="005B2361" w:rsidRDefault="00022EF9" w:rsidP="00022EF9">
      <w:pPr>
        <w:widowControl/>
        <w:spacing w:beforeLines="50" w:before="156" w:afterLines="50" w:after="156" w:line="360" w:lineRule="auto"/>
        <w:jc w:val="left"/>
        <w:rPr>
          <w:rFonts w:ascii="宋体" w:eastAsia="宋体" w:hAnsi="宋体" w:cs="宋体"/>
          <w:color w:val="595757"/>
          <w:kern w:val="0"/>
          <w:sz w:val="24"/>
          <w:szCs w:val="24"/>
        </w:rPr>
      </w:pPr>
      <w:r w:rsidRPr="005B2361">
        <w:rPr>
          <w:rFonts w:ascii="Times New Roman" w:eastAsia="黑体" w:hAnsi="黑体" w:cs="宋体" w:hint="eastAsia"/>
          <w:b/>
          <w:color w:val="595757"/>
          <w:kern w:val="0"/>
          <w:sz w:val="24"/>
          <w:szCs w:val="24"/>
        </w:rPr>
        <w:t>二、申请要求及评审</w:t>
      </w:r>
    </w:p>
    <w:p w:rsidR="00022EF9" w:rsidRPr="00AD2D77" w:rsidRDefault="00022EF9"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hint="eastAsia"/>
          <w:szCs w:val="21"/>
        </w:rPr>
        <w:t>请申请者登录网址：</w:t>
      </w:r>
      <w:r w:rsidRPr="00AD2D77">
        <w:rPr>
          <w:rFonts w:ascii="Times New Roman" w:eastAsia="宋体" w:hAnsi="Times New Roman" w:cs="Times New Roman" w:hint="eastAsia"/>
          <w:szCs w:val="21"/>
        </w:rPr>
        <w:t xml:space="preserve">http://www.hhu.edu.cn </w:t>
      </w:r>
      <w:r w:rsidRPr="00AD2D77">
        <w:rPr>
          <w:rFonts w:ascii="Times New Roman" w:eastAsia="宋体" w:hAnsi="Times New Roman" w:cs="Times New Roman" w:hint="eastAsia"/>
          <w:szCs w:val="21"/>
        </w:rPr>
        <w:t>，然后在“通知公告”中下载申请书，按要求认真填写，在规定日期前递交本实验室。本实验室收到申请书后，</w:t>
      </w:r>
      <w:r w:rsidR="00AD2D77">
        <w:rPr>
          <w:rFonts w:ascii="Times New Roman" w:eastAsia="宋体" w:hAnsi="Times New Roman" w:cs="Times New Roman" w:hint="eastAsia"/>
          <w:szCs w:val="21"/>
        </w:rPr>
        <w:t>按照本实验室开放研究基金项目管理办法，经</w:t>
      </w:r>
      <w:r w:rsidRPr="00AD2D77">
        <w:rPr>
          <w:rFonts w:ascii="Times New Roman" w:eastAsia="宋体" w:hAnsi="Times New Roman" w:cs="Times New Roman" w:hint="eastAsia"/>
          <w:szCs w:val="21"/>
        </w:rPr>
        <w:t>专家评审</w:t>
      </w:r>
      <w:r w:rsidR="00AD2D77">
        <w:rPr>
          <w:rFonts w:ascii="Times New Roman" w:eastAsia="宋体" w:hAnsi="Times New Roman" w:cs="Times New Roman" w:hint="eastAsia"/>
          <w:szCs w:val="21"/>
        </w:rPr>
        <w:t>后</w:t>
      </w:r>
      <w:r w:rsidRPr="00AD2D77">
        <w:rPr>
          <w:rFonts w:ascii="Times New Roman" w:eastAsia="宋体" w:hAnsi="Times New Roman" w:cs="Times New Roman" w:hint="eastAsia"/>
          <w:szCs w:val="21"/>
        </w:rPr>
        <w:t>择优资助。</w:t>
      </w:r>
    </w:p>
    <w:p w:rsidR="00022EF9" w:rsidRPr="005B2361" w:rsidRDefault="00022EF9" w:rsidP="00022EF9">
      <w:pPr>
        <w:widowControl/>
        <w:spacing w:beforeLines="50" w:before="156" w:afterLines="50" w:after="156" w:line="360" w:lineRule="auto"/>
        <w:jc w:val="left"/>
        <w:rPr>
          <w:rFonts w:ascii="宋体" w:eastAsia="宋体" w:hAnsi="宋体" w:cs="宋体"/>
          <w:color w:val="595757"/>
          <w:kern w:val="0"/>
          <w:sz w:val="24"/>
          <w:szCs w:val="24"/>
        </w:rPr>
      </w:pPr>
      <w:r w:rsidRPr="005B2361">
        <w:rPr>
          <w:rFonts w:ascii="Times New Roman" w:eastAsia="黑体" w:hAnsi="黑体" w:cs="宋体" w:hint="eastAsia"/>
          <w:b/>
          <w:color w:val="595757"/>
          <w:kern w:val="0"/>
          <w:sz w:val="24"/>
          <w:szCs w:val="24"/>
        </w:rPr>
        <w:lastRenderedPageBreak/>
        <w:t>三、受理时间及方式</w:t>
      </w:r>
    </w:p>
    <w:p w:rsidR="00022EF9" w:rsidRPr="00AD2D77" w:rsidRDefault="00022EF9"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hint="eastAsia"/>
          <w:szCs w:val="21"/>
        </w:rPr>
        <w:t>自本“开放研究基金指南”公布之日起，开始接受课题申请，截止日期为</w:t>
      </w:r>
      <w:r w:rsidRPr="00AD2D77">
        <w:rPr>
          <w:rFonts w:ascii="Times New Roman" w:eastAsia="宋体" w:hAnsi="Times New Roman" w:cs="Times New Roman" w:hint="eastAsia"/>
          <w:b/>
          <w:szCs w:val="21"/>
        </w:rPr>
        <w:t>201</w:t>
      </w:r>
      <w:r w:rsidR="008E7752" w:rsidRPr="00AD2D77">
        <w:rPr>
          <w:rFonts w:ascii="Times New Roman" w:eastAsia="宋体" w:hAnsi="Times New Roman" w:cs="Times New Roman" w:hint="eastAsia"/>
          <w:b/>
          <w:szCs w:val="21"/>
        </w:rPr>
        <w:t>5</w:t>
      </w:r>
      <w:r w:rsidRPr="00AD2D77">
        <w:rPr>
          <w:rFonts w:ascii="Times New Roman" w:eastAsia="宋体" w:hAnsi="Times New Roman" w:cs="Times New Roman" w:hint="eastAsia"/>
          <w:b/>
          <w:szCs w:val="21"/>
        </w:rPr>
        <w:t>年</w:t>
      </w:r>
      <w:r w:rsidR="008E7752" w:rsidRPr="00AD2D77">
        <w:rPr>
          <w:rFonts w:ascii="Times New Roman" w:eastAsia="宋体" w:hAnsi="Times New Roman" w:cs="Times New Roman" w:hint="eastAsia"/>
          <w:b/>
          <w:szCs w:val="21"/>
        </w:rPr>
        <w:t>8</w:t>
      </w:r>
      <w:r w:rsidRPr="00AD2D77">
        <w:rPr>
          <w:rFonts w:ascii="Times New Roman" w:eastAsia="宋体" w:hAnsi="Times New Roman" w:cs="Times New Roman" w:hint="eastAsia"/>
          <w:b/>
          <w:szCs w:val="21"/>
        </w:rPr>
        <w:t>月</w:t>
      </w:r>
      <w:r w:rsidR="008E7752" w:rsidRPr="00AD2D77">
        <w:rPr>
          <w:rFonts w:ascii="Times New Roman" w:eastAsia="宋体" w:hAnsi="Times New Roman" w:cs="Times New Roman" w:hint="eastAsia"/>
          <w:b/>
          <w:szCs w:val="21"/>
        </w:rPr>
        <w:t>3</w:t>
      </w:r>
      <w:r w:rsidRPr="00AD2D77">
        <w:rPr>
          <w:rFonts w:ascii="Times New Roman" w:eastAsia="宋体" w:hAnsi="Times New Roman" w:cs="Times New Roman" w:hint="eastAsia"/>
          <w:b/>
          <w:szCs w:val="21"/>
        </w:rPr>
        <w:t>1</w:t>
      </w:r>
      <w:r w:rsidRPr="00AD2D77">
        <w:rPr>
          <w:rFonts w:ascii="Times New Roman" w:eastAsia="宋体" w:hAnsi="Times New Roman" w:cs="Times New Roman" w:hint="eastAsia"/>
          <w:b/>
          <w:szCs w:val="21"/>
        </w:rPr>
        <w:t>日</w:t>
      </w:r>
      <w:r w:rsidRPr="00AD2D77">
        <w:rPr>
          <w:rFonts w:ascii="Times New Roman" w:eastAsia="宋体" w:hAnsi="Times New Roman" w:cs="Times New Roman" w:hint="eastAsia"/>
          <w:szCs w:val="21"/>
        </w:rPr>
        <w:t>。</w:t>
      </w:r>
    </w:p>
    <w:p w:rsidR="00022EF9" w:rsidRPr="00AD2D77" w:rsidRDefault="00022EF9"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hint="eastAsia"/>
          <w:szCs w:val="21"/>
        </w:rPr>
        <w:t>申请者需在规定日期内提交纸质申请书一式四份（以邮戳日期为准），并通过</w:t>
      </w:r>
      <w:r w:rsidRPr="00AD2D77">
        <w:rPr>
          <w:rFonts w:ascii="Times New Roman" w:eastAsia="宋体" w:hAnsi="Times New Roman" w:cs="Times New Roman" w:hint="eastAsia"/>
          <w:szCs w:val="21"/>
        </w:rPr>
        <w:t>E-mail</w:t>
      </w:r>
      <w:r w:rsidRPr="00AD2D77">
        <w:rPr>
          <w:rFonts w:ascii="Times New Roman" w:eastAsia="宋体" w:hAnsi="Times New Roman" w:cs="Times New Roman" w:hint="eastAsia"/>
          <w:szCs w:val="21"/>
        </w:rPr>
        <w:t>将申请书电子版提交到本实验室。</w:t>
      </w:r>
    </w:p>
    <w:p w:rsidR="00022EF9" w:rsidRPr="005B2361" w:rsidRDefault="00022EF9" w:rsidP="00022EF9">
      <w:pPr>
        <w:widowControl/>
        <w:spacing w:beforeLines="50" w:before="156" w:afterLines="50" w:after="156" w:line="360" w:lineRule="auto"/>
        <w:jc w:val="left"/>
        <w:rPr>
          <w:rFonts w:ascii="宋体" w:eastAsia="宋体" w:hAnsi="宋体" w:cs="宋体"/>
          <w:color w:val="595757"/>
          <w:kern w:val="0"/>
          <w:sz w:val="24"/>
          <w:szCs w:val="24"/>
        </w:rPr>
      </w:pPr>
      <w:r w:rsidRPr="005B2361">
        <w:rPr>
          <w:rFonts w:ascii="Times New Roman" w:eastAsia="黑体" w:hAnsi="黑体" w:cs="宋体" w:hint="eastAsia"/>
          <w:b/>
          <w:color w:val="595757"/>
          <w:kern w:val="0"/>
          <w:sz w:val="24"/>
          <w:szCs w:val="24"/>
        </w:rPr>
        <w:t>四、基金资助及管理</w:t>
      </w:r>
    </w:p>
    <w:p w:rsidR="00022EF9" w:rsidRPr="00AD2D77" w:rsidRDefault="00022EF9"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hint="eastAsia"/>
          <w:szCs w:val="21"/>
        </w:rPr>
        <w:t>本期开放基金项目的资助额度为</w:t>
      </w:r>
      <w:r w:rsidRPr="00AD2D77">
        <w:rPr>
          <w:rFonts w:ascii="Times New Roman" w:eastAsia="宋体" w:hAnsi="Times New Roman" w:cs="Times New Roman" w:hint="eastAsia"/>
          <w:b/>
          <w:szCs w:val="21"/>
        </w:rPr>
        <w:t>人民币</w:t>
      </w:r>
      <w:r w:rsidRPr="00AD2D77">
        <w:rPr>
          <w:rFonts w:ascii="Times New Roman" w:eastAsia="宋体" w:hAnsi="Times New Roman" w:cs="Times New Roman" w:hint="eastAsia"/>
          <w:b/>
          <w:szCs w:val="21"/>
        </w:rPr>
        <w:t>3</w:t>
      </w:r>
      <w:r w:rsidRPr="00AD2D77">
        <w:rPr>
          <w:rFonts w:ascii="Times New Roman" w:eastAsia="宋体" w:hAnsi="Times New Roman" w:cs="Times New Roman" w:hint="eastAsia"/>
          <w:b/>
          <w:szCs w:val="21"/>
        </w:rPr>
        <w:t>万元</w:t>
      </w:r>
      <w:r w:rsidRPr="00AD2D77">
        <w:rPr>
          <w:rFonts w:ascii="Times New Roman" w:eastAsia="宋体" w:hAnsi="Times New Roman" w:cs="Times New Roman" w:hint="eastAsia"/>
          <w:szCs w:val="21"/>
        </w:rPr>
        <w:t>，并将按照“</w:t>
      </w:r>
      <w:r w:rsidR="008E7752" w:rsidRPr="00AD2D77">
        <w:rPr>
          <w:rFonts w:ascii="Times New Roman" w:eastAsia="宋体" w:hAnsi="Times New Roman" w:cs="Times New Roman"/>
          <w:szCs w:val="21"/>
        </w:rPr>
        <w:t>江苏省海岸</w:t>
      </w:r>
      <w:r w:rsidR="008E7752" w:rsidRPr="00AD2D77">
        <w:rPr>
          <w:rFonts w:ascii="Times New Roman" w:eastAsia="宋体" w:hAnsi="Times New Roman" w:cs="Times New Roman" w:hint="eastAsia"/>
          <w:szCs w:val="21"/>
        </w:rPr>
        <w:t>海洋</w:t>
      </w:r>
      <w:r w:rsidR="008E7752" w:rsidRPr="00AD2D77">
        <w:rPr>
          <w:rFonts w:ascii="Times New Roman" w:eastAsia="宋体" w:hAnsi="Times New Roman" w:cs="Times New Roman"/>
          <w:szCs w:val="21"/>
        </w:rPr>
        <w:t>资源</w:t>
      </w:r>
      <w:r w:rsidR="008E7752" w:rsidRPr="00AD2D77">
        <w:rPr>
          <w:rFonts w:ascii="Times New Roman" w:eastAsia="宋体" w:hAnsi="Times New Roman" w:cs="Times New Roman" w:hint="eastAsia"/>
          <w:szCs w:val="21"/>
        </w:rPr>
        <w:t>开发</w:t>
      </w:r>
      <w:r w:rsidR="008E7752" w:rsidRPr="00AD2D77">
        <w:rPr>
          <w:rFonts w:ascii="Times New Roman" w:eastAsia="宋体" w:hAnsi="Times New Roman" w:cs="Times New Roman"/>
          <w:szCs w:val="21"/>
        </w:rPr>
        <w:t>与环境</w:t>
      </w:r>
      <w:r w:rsidR="008E7752" w:rsidRPr="00AD2D77">
        <w:rPr>
          <w:rFonts w:ascii="Times New Roman" w:eastAsia="宋体" w:hAnsi="Times New Roman" w:cs="Times New Roman" w:hint="eastAsia"/>
          <w:szCs w:val="21"/>
        </w:rPr>
        <w:t>安全</w:t>
      </w:r>
      <w:r w:rsidR="008E7752" w:rsidRPr="00AD2D77">
        <w:rPr>
          <w:rFonts w:ascii="Times New Roman" w:eastAsia="宋体" w:hAnsi="Times New Roman" w:cs="Times New Roman"/>
          <w:szCs w:val="21"/>
        </w:rPr>
        <w:t>重点实验室</w:t>
      </w:r>
      <w:r w:rsidRPr="00AD2D77">
        <w:rPr>
          <w:rFonts w:ascii="Times New Roman" w:eastAsia="宋体" w:hAnsi="Times New Roman" w:cs="Times New Roman" w:hint="eastAsia"/>
          <w:szCs w:val="21"/>
        </w:rPr>
        <w:t>开放研究基金管理办法”进行基金项目管理。</w:t>
      </w:r>
    </w:p>
    <w:p w:rsidR="00022EF9" w:rsidRPr="005B2361" w:rsidRDefault="00022EF9" w:rsidP="00022EF9">
      <w:pPr>
        <w:widowControl/>
        <w:spacing w:before="100" w:beforeAutospacing="1" w:after="100" w:afterAutospacing="1" w:line="360" w:lineRule="atLeast"/>
        <w:jc w:val="left"/>
        <w:rPr>
          <w:rFonts w:ascii="宋体" w:eastAsia="宋体" w:hAnsi="宋体" w:cs="宋体"/>
          <w:color w:val="595757"/>
          <w:kern w:val="0"/>
          <w:sz w:val="24"/>
          <w:szCs w:val="24"/>
        </w:rPr>
      </w:pPr>
      <w:r w:rsidRPr="005B2361">
        <w:rPr>
          <w:rFonts w:ascii="宋体" w:eastAsia="宋体" w:hAnsi="宋体" w:cs="宋体"/>
          <w:b/>
          <w:bCs/>
          <w:color w:val="595757"/>
          <w:kern w:val="0"/>
          <w:sz w:val="24"/>
          <w:szCs w:val="24"/>
        </w:rPr>
        <w:t> </w:t>
      </w:r>
    </w:p>
    <w:p w:rsidR="00022EF9" w:rsidRPr="00AD2D77" w:rsidRDefault="00022EF9"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hint="eastAsia"/>
          <w:szCs w:val="21"/>
        </w:rPr>
        <w:t>联</w:t>
      </w:r>
      <w:r w:rsidRPr="00AD2D77">
        <w:rPr>
          <w:rFonts w:ascii="Times New Roman" w:eastAsia="宋体" w:hAnsi="Times New Roman" w:cs="Times New Roman" w:hint="eastAsia"/>
          <w:szCs w:val="21"/>
        </w:rPr>
        <w:t xml:space="preserve"> </w:t>
      </w:r>
      <w:r w:rsidRPr="00AD2D77">
        <w:rPr>
          <w:rFonts w:ascii="Times New Roman" w:eastAsia="宋体" w:hAnsi="Times New Roman" w:cs="Times New Roman" w:hint="eastAsia"/>
          <w:szCs w:val="21"/>
        </w:rPr>
        <w:t>系</w:t>
      </w:r>
      <w:r w:rsidRPr="00AD2D77">
        <w:rPr>
          <w:rFonts w:ascii="Times New Roman" w:eastAsia="宋体" w:hAnsi="Times New Roman" w:cs="Times New Roman" w:hint="eastAsia"/>
          <w:szCs w:val="21"/>
        </w:rPr>
        <w:t xml:space="preserve"> </w:t>
      </w:r>
      <w:r w:rsidRPr="00AD2D77">
        <w:rPr>
          <w:rFonts w:ascii="Times New Roman" w:eastAsia="宋体" w:hAnsi="Times New Roman" w:cs="Times New Roman" w:hint="eastAsia"/>
          <w:szCs w:val="21"/>
        </w:rPr>
        <w:t>人：</w:t>
      </w:r>
      <w:r w:rsidR="008E7752" w:rsidRPr="00AD2D77">
        <w:rPr>
          <w:rFonts w:ascii="Times New Roman" w:eastAsia="宋体" w:hAnsi="Times New Roman" w:cs="Times New Roman" w:hint="eastAsia"/>
          <w:szCs w:val="21"/>
        </w:rPr>
        <w:t>宋</w:t>
      </w:r>
      <w:r w:rsidR="00AD2D77" w:rsidRPr="00AD2D77">
        <w:rPr>
          <w:rFonts w:ascii="Times New Roman" w:eastAsia="宋体" w:hAnsi="Times New Roman" w:cs="Times New Roman" w:hint="eastAsia"/>
          <w:szCs w:val="21"/>
        </w:rPr>
        <w:t>荔</w:t>
      </w:r>
      <w:r w:rsidR="00AD2D77">
        <w:rPr>
          <w:rFonts w:ascii="Times New Roman" w:eastAsia="宋体" w:hAnsi="Times New Roman" w:cs="Times New Roman" w:hint="eastAsia"/>
          <w:szCs w:val="21"/>
        </w:rPr>
        <w:t>钦</w:t>
      </w:r>
      <w:bookmarkStart w:id="0" w:name="_GoBack"/>
      <w:bookmarkEnd w:id="0"/>
    </w:p>
    <w:p w:rsidR="00022EF9" w:rsidRPr="00AD2D77" w:rsidRDefault="00022EF9"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hint="eastAsia"/>
          <w:szCs w:val="21"/>
        </w:rPr>
        <w:t>联系方式：</w:t>
      </w:r>
      <w:r w:rsidR="004F5F78" w:rsidRPr="00AD2D77">
        <w:rPr>
          <w:rFonts w:ascii="Times New Roman" w:eastAsia="宋体" w:hAnsi="Times New Roman" w:cs="Times New Roman" w:hint="eastAsia"/>
          <w:szCs w:val="21"/>
        </w:rPr>
        <w:t xml:space="preserve"> </w:t>
      </w:r>
      <w:r w:rsidRPr="00AD2D77">
        <w:rPr>
          <w:rFonts w:ascii="Times New Roman" w:eastAsia="宋体" w:hAnsi="Times New Roman" w:cs="Times New Roman" w:hint="eastAsia"/>
          <w:szCs w:val="21"/>
        </w:rPr>
        <w:t>江苏省南京市西康路</w:t>
      </w:r>
      <w:r w:rsidRPr="00AD2D77">
        <w:rPr>
          <w:rFonts w:ascii="Times New Roman" w:eastAsia="宋体" w:hAnsi="Times New Roman" w:cs="Times New Roman" w:hint="eastAsia"/>
          <w:szCs w:val="21"/>
        </w:rPr>
        <w:t>1</w:t>
      </w:r>
      <w:r w:rsidRPr="00AD2D77">
        <w:rPr>
          <w:rFonts w:ascii="Times New Roman" w:eastAsia="宋体" w:hAnsi="Times New Roman" w:cs="Times New Roman" w:hint="eastAsia"/>
          <w:szCs w:val="21"/>
        </w:rPr>
        <w:t>号</w:t>
      </w:r>
      <w:r w:rsidR="00AD2D77">
        <w:rPr>
          <w:rFonts w:ascii="Times New Roman" w:eastAsia="宋体" w:hAnsi="Times New Roman" w:cs="Times New Roman" w:hint="eastAsia"/>
          <w:szCs w:val="21"/>
        </w:rPr>
        <w:t>河海大学</w:t>
      </w:r>
      <w:r w:rsidR="004F5F78" w:rsidRPr="00AD2D77">
        <w:rPr>
          <w:rFonts w:ascii="Times New Roman" w:eastAsia="宋体" w:hAnsi="Times New Roman" w:cs="Times New Roman" w:hint="eastAsia"/>
          <w:szCs w:val="21"/>
        </w:rPr>
        <w:t>港口海岸与近海工程学院</w:t>
      </w:r>
    </w:p>
    <w:p w:rsidR="004F5F78" w:rsidRPr="00AD2D77" w:rsidRDefault="004F5F78"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hint="eastAsia"/>
          <w:szCs w:val="21"/>
        </w:rPr>
        <w:t>邮政编码：</w:t>
      </w:r>
      <w:r w:rsidRPr="00AD2D77">
        <w:rPr>
          <w:rFonts w:ascii="Times New Roman" w:eastAsia="宋体" w:hAnsi="Times New Roman" w:cs="Times New Roman" w:hint="eastAsia"/>
          <w:szCs w:val="21"/>
        </w:rPr>
        <w:t>210098</w:t>
      </w:r>
    </w:p>
    <w:p w:rsidR="00022EF9" w:rsidRPr="00AD2D77" w:rsidRDefault="00022EF9"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hint="eastAsia"/>
          <w:szCs w:val="21"/>
        </w:rPr>
        <w:t>电</w:t>
      </w:r>
      <w:r w:rsidR="00AD2D77">
        <w:rPr>
          <w:rFonts w:ascii="Times New Roman" w:eastAsia="宋体" w:hAnsi="Times New Roman" w:cs="Times New Roman" w:hint="eastAsia"/>
          <w:szCs w:val="21"/>
        </w:rPr>
        <w:t xml:space="preserve">    </w:t>
      </w:r>
      <w:r w:rsidRPr="00AD2D77">
        <w:rPr>
          <w:rFonts w:ascii="Times New Roman" w:eastAsia="宋体" w:hAnsi="Times New Roman" w:cs="Times New Roman" w:hint="eastAsia"/>
          <w:szCs w:val="21"/>
        </w:rPr>
        <w:t>话：</w:t>
      </w:r>
      <w:r w:rsidRPr="00AD2D77">
        <w:rPr>
          <w:rFonts w:ascii="Times New Roman" w:eastAsia="宋体" w:hAnsi="Times New Roman" w:cs="Times New Roman" w:hint="eastAsia"/>
          <w:szCs w:val="21"/>
        </w:rPr>
        <w:t>025</w:t>
      </w:r>
      <w:r w:rsidRPr="00AD2D77">
        <w:rPr>
          <w:rFonts w:ascii="Times New Roman" w:eastAsia="宋体" w:hAnsi="Times New Roman" w:cs="Times New Roman" w:hint="eastAsia"/>
          <w:szCs w:val="21"/>
        </w:rPr>
        <w:t>－</w:t>
      </w:r>
      <w:r w:rsidRPr="00AD2D77">
        <w:rPr>
          <w:rFonts w:ascii="Times New Roman" w:eastAsia="宋体" w:hAnsi="Times New Roman" w:cs="Times New Roman" w:hint="eastAsia"/>
          <w:szCs w:val="21"/>
        </w:rPr>
        <w:t>8378</w:t>
      </w:r>
      <w:r w:rsidR="004F5F78" w:rsidRPr="00AD2D77">
        <w:rPr>
          <w:rFonts w:ascii="Times New Roman" w:eastAsia="宋体" w:hAnsi="Times New Roman" w:cs="Times New Roman" w:hint="eastAsia"/>
          <w:szCs w:val="21"/>
        </w:rPr>
        <w:t>6648</w:t>
      </w:r>
      <w:r w:rsidRPr="00AD2D77">
        <w:rPr>
          <w:rFonts w:ascii="Times New Roman" w:eastAsia="宋体" w:hAnsi="Times New Roman" w:cs="Times New Roman" w:hint="eastAsia"/>
          <w:szCs w:val="21"/>
        </w:rPr>
        <w:t xml:space="preserve">   </w:t>
      </w:r>
    </w:p>
    <w:p w:rsidR="00022EF9" w:rsidRPr="00AD2D77" w:rsidRDefault="00022EF9" w:rsidP="00AD2D77">
      <w:pPr>
        <w:spacing w:line="360" w:lineRule="auto"/>
        <w:ind w:firstLineChars="200" w:firstLine="420"/>
        <w:rPr>
          <w:rFonts w:ascii="Times New Roman" w:eastAsia="宋体" w:hAnsi="Times New Roman" w:cs="Times New Roman"/>
          <w:szCs w:val="21"/>
        </w:rPr>
      </w:pPr>
      <w:r w:rsidRPr="00AD2D77">
        <w:rPr>
          <w:rFonts w:ascii="Times New Roman" w:eastAsia="宋体" w:hAnsi="Times New Roman" w:cs="Times New Roman"/>
          <w:szCs w:val="21"/>
        </w:rPr>
        <w:t xml:space="preserve">E-mail: </w:t>
      </w:r>
      <w:r w:rsidR="004F5F78" w:rsidRPr="00AD2D77">
        <w:rPr>
          <w:rFonts w:ascii="Times New Roman" w:eastAsia="宋体" w:hAnsi="Times New Roman" w:cs="Times New Roman" w:hint="eastAsia"/>
          <w:szCs w:val="21"/>
        </w:rPr>
        <w:t>songliqin</w:t>
      </w:r>
      <w:r w:rsidRPr="00AD2D77">
        <w:rPr>
          <w:rFonts w:ascii="Times New Roman" w:eastAsia="宋体" w:hAnsi="Times New Roman" w:cs="Times New Roman"/>
          <w:szCs w:val="21"/>
        </w:rPr>
        <w:t>@hhu.edu.cn</w:t>
      </w:r>
    </w:p>
    <w:p w:rsidR="00BF013A" w:rsidRDefault="00BF013A"/>
    <w:sectPr w:rsidR="00BF013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02C" w:rsidRDefault="0076702C" w:rsidP="004F5F78">
      <w:r>
        <w:separator/>
      </w:r>
    </w:p>
  </w:endnote>
  <w:endnote w:type="continuationSeparator" w:id="0">
    <w:p w:rsidR="0076702C" w:rsidRDefault="0076702C" w:rsidP="004F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867799"/>
      <w:docPartObj>
        <w:docPartGallery w:val="Page Numbers (Bottom of Page)"/>
        <w:docPartUnique/>
      </w:docPartObj>
    </w:sdtPr>
    <w:sdtEndPr/>
    <w:sdtContent>
      <w:p w:rsidR="004F5F78" w:rsidRDefault="004F5F78">
        <w:pPr>
          <w:pStyle w:val="a4"/>
          <w:jc w:val="center"/>
        </w:pPr>
        <w:r>
          <w:fldChar w:fldCharType="begin"/>
        </w:r>
        <w:r>
          <w:instrText>PAGE   \* MERGEFORMAT</w:instrText>
        </w:r>
        <w:r>
          <w:fldChar w:fldCharType="separate"/>
        </w:r>
        <w:r w:rsidR="00AD2D77" w:rsidRPr="00AD2D77">
          <w:rPr>
            <w:noProof/>
            <w:lang w:val="zh-CN"/>
          </w:rPr>
          <w:t>2</w:t>
        </w:r>
        <w:r>
          <w:fldChar w:fldCharType="end"/>
        </w:r>
      </w:p>
    </w:sdtContent>
  </w:sdt>
  <w:p w:rsidR="004F5F78" w:rsidRDefault="004F5F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02C" w:rsidRDefault="0076702C" w:rsidP="004F5F78">
      <w:r>
        <w:separator/>
      </w:r>
    </w:p>
  </w:footnote>
  <w:footnote w:type="continuationSeparator" w:id="0">
    <w:p w:rsidR="0076702C" w:rsidRDefault="0076702C" w:rsidP="004F5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F9"/>
    <w:rsid w:val="00022EF9"/>
    <w:rsid w:val="001609F9"/>
    <w:rsid w:val="00193D4C"/>
    <w:rsid w:val="0023156B"/>
    <w:rsid w:val="00296B61"/>
    <w:rsid w:val="004F5F78"/>
    <w:rsid w:val="00640DBB"/>
    <w:rsid w:val="0076702C"/>
    <w:rsid w:val="007C444E"/>
    <w:rsid w:val="00832D6A"/>
    <w:rsid w:val="008879D6"/>
    <w:rsid w:val="008E7752"/>
    <w:rsid w:val="00963A04"/>
    <w:rsid w:val="00AD2D77"/>
    <w:rsid w:val="00BF013A"/>
    <w:rsid w:val="00D6009A"/>
    <w:rsid w:val="00D74075"/>
    <w:rsid w:val="00D95E80"/>
    <w:rsid w:val="00E2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5F78"/>
    <w:rPr>
      <w:sz w:val="18"/>
      <w:szCs w:val="18"/>
    </w:rPr>
  </w:style>
  <w:style w:type="paragraph" w:styleId="a4">
    <w:name w:val="footer"/>
    <w:basedOn w:val="a"/>
    <w:link w:val="Char0"/>
    <w:uiPriority w:val="99"/>
    <w:unhideWhenUsed/>
    <w:rsid w:val="004F5F78"/>
    <w:pPr>
      <w:tabs>
        <w:tab w:val="center" w:pos="4153"/>
        <w:tab w:val="right" w:pos="8306"/>
      </w:tabs>
      <w:snapToGrid w:val="0"/>
      <w:jc w:val="left"/>
    </w:pPr>
    <w:rPr>
      <w:sz w:val="18"/>
      <w:szCs w:val="18"/>
    </w:rPr>
  </w:style>
  <w:style w:type="character" w:customStyle="1" w:styleId="Char0">
    <w:name w:val="页脚 Char"/>
    <w:basedOn w:val="a0"/>
    <w:link w:val="a4"/>
    <w:uiPriority w:val="99"/>
    <w:rsid w:val="004F5F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F5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F5F78"/>
    <w:rPr>
      <w:sz w:val="18"/>
      <w:szCs w:val="18"/>
    </w:rPr>
  </w:style>
  <w:style w:type="paragraph" w:styleId="a4">
    <w:name w:val="footer"/>
    <w:basedOn w:val="a"/>
    <w:link w:val="Char0"/>
    <w:uiPriority w:val="99"/>
    <w:unhideWhenUsed/>
    <w:rsid w:val="004F5F78"/>
    <w:pPr>
      <w:tabs>
        <w:tab w:val="center" w:pos="4153"/>
        <w:tab w:val="right" w:pos="8306"/>
      </w:tabs>
      <w:snapToGrid w:val="0"/>
      <w:jc w:val="left"/>
    </w:pPr>
    <w:rPr>
      <w:sz w:val="18"/>
      <w:szCs w:val="18"/>
    </w:rPr>
  </w:style>
  <w:style w:type="character" w:customStyle="1" w:styleId="Char0">
    <w:name w:val="页脚 Char"/>
    <w:basedOn w:val="a0"/>
    <w:link w:val="a4"/>
    <w:uiPriority w:val="99"/>
    <w:rsid w:val="004F5F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2015-07-17T02:47:00Z</dcterms:created>
  <dcterms:modified xsi:type="dcterms:W3CDTF">2015-07-17T02:59:00Z</dcterms:modified>
</cp:coreProperties>
</file>